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E64" w:rsidRPr="000B6E9C" w:rsidRDefault="00EF0E64" w:rsidP="00EF0E64">
      <w:pPr>
        <w:jc w:val="center"/>
        <w:rPr>
          <w:rFonts w:cstheme="minorHAnsi"/>
          <w:b/>
        </w:rPr>
      </w:pPr>
      <w:r w:rsidRPr="000B6E9C">
        <w:rPr>
          <w:rFonts w:cstheme="minorHAnsi"/>
          <w:b/>
        </w:rPr>
        <w:t xml:space="preserve">PCR Genotyping of </w:t>
      </w:r>
      <w:r w:rsidRPr="000B6E9C">
        <w:rPr>
          <w:rFonts w:cstheme="minorHAnsi"/>
          <w:b/>
          <w:i/>
        </w:rPr>
        <w:t xml:space="preserve">Sox9 Asp272del </w:t>
      </w:r>
      <w:r w:rsidRPr="000B6E9C">
        <w:rPr>
          <w:rFonts w:cstheme="minorHAnsi"/>
          <w:b/>
          <w:i/>
          <w:highlight w:val="green"/>
        </w:rPr>
        <w:t>NEW</w:t>
      </w:r>
      <w:r w:rsidRPr="000B6E9C">
        <w:rPr>
          <w:rFonts w:cstheme="minorHAnsi"/>
          <w:b/>
          <w:i/>
          <w:highlight w:val="green"/>
        </w:rPr>
        <w:t xml:space="preserve"> PROTOCOL</w:t>
      </w:r>
      <w:r w:rsidRPr="000B6E9C">
        <w:rPr>
          <w:rFonts w:cstheme="minorHAnsi"/>
          <w:b/>
          <w:i/>
        </w:rPr>
        <w:t xml:space="preserve"> </w:t>
      </w:r>
    </w:p>
    <w:p w:rsidR="00EF0E64" w:rsidRPr="000B6E9C" w:rsidRDefault="00EF0E64" w:rsidP="00EF0E64">
      <w:pPr>
        <w:rPr>
          <w:rFonts w:cstheme="minorHAnsi"/>
        </w:rPr>
      </w:pPr>
    </w:p>
    <w:p w:rsidR="00EF0E64" w:rsidRPr="000B6E9C" w:rsidRDefault="00EF0E64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u w:val="single"/>
        </w:rPr>
        <w:t>PCR primers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 xml:space="preserve">Sox9 del </w:t>
      </w:r>
      <w:proofErr w:type="spellStart"/>
      <w:r w:rsidRPr="000B6E9C">
        <w:rPr>
          <w:rFonts w:eastAsia="SimSun" w:cstheme="minorHAnsi"/>
        </w:rPr>
        <w:t>wt</w:t>
      </w:r>
      <w:proofErr w:type="spellEnd"/>
      <w:r w:rsidRPr="000B6E9C">
        <w:rPr>
          <w:rFonts w:eastAsia="SimSun" w:cstheme="minorHAnsi"/>
        </w:rPr>
        <w:t xml:space="preserve"> only-F</w:t>
      </w:r>
      <w:r w:rsidRPr="000B6E9C">
        <w:rPr>
          <w:rFonts w:eastAsia="SimSun" w:cstheme="minorHAnsi"/>
        </w:rPr>
        <w:tab/>
      </w:r>
      <w:r w:rsidRPr="000B6E9C">
        <w:rPr>
          <w:rFonts w:eastAsia="SimSun" w:cstheme="minorHAnsi"/>
        </w:rPr>
        <w:t xml:space="preserve">     </w:t>
      </w:r>
      <w:r w:rsidRPr="000B6E9C">
        <w:rPr>
          <w:rFonts w:eastAsia="SimSun" w:cstheme="minorHAnsi"/>
        </w:rPr>
        <w:t>ATCGACTTCCGCGACG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 xml:space="preserve">Sox9 </w:t>
      </w:r>
      <w:proofErr w:type="gramStart"/>
      <w:r w:rsidRPr="000B6E9C">
        <w:rPr>
          <w:rFonts w:eastAsia="SimSun" w:cstheme="minorHAnsi"/>
        </w:rPr>
        <w:t>del</w:t>
      </w:r>
      <w:proofErr w:type="gramEnd"/>
      <w:r w:rsidRPr="000B6E9C">
        <w:rPr>
          <w:rFonts w:eastAsia="SimSun" w:cstheme="minorHAnsi"/>
        </w:rPr>
        <w:t xml:space="preserve"> GT-R</w:t>
      </w:r>
      <w:r w:rsidRPr="000B6E9C">
        <w:rPr>
          <w:rFonts w:eastAsia="SimSun" w:cstheme="minorHAnsi"/>
        </w:rPr>
        <w:tab/>
      </w:r>
      <w:r w:rsidRPr="000B6E9C">
        <w:rPr>
          <w:rFonts w:eastAsia="SimSun" w:cstheme="minorHAnsi"/>
        </w:rPr>
        <w:t xml:space="preserve">                    </w:t>
      </w:r>
      <w:r w:rsidRPr="000B6E9C">
        <w:rPr>
          <w:rFonts w:eastAsia="SimSun" w:cstheme="minorHAnsi"/>
        </w:rPr>
        <w:t>TGGCAAGTATTGGTCAAACTCA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>Sox9 del mutant only-F</w:t>
      </w:r>
      <w:r w:rsidRPr="000B6E9C">
        <w:rPr>
          <w:rFonts w:eastAsia="SimSun" w:cstheme="minorHAnsi"/>
        </w:rPr>
        <w:tab/>
      </w:r>
      <w:r w:rsidRPr="000B6E9C">
        <w:rPr>
          <w:rFonts w:eastAsia="SimSun" w:cstheme="minorHAnsi"/>
        </w:rPr>
        <w:t xml:space="preserve">      </w:t>
      </w:r>
      <w:r w:rsidRPr="000B6E9C">
        <w:rPr>
          <w:rFonts w:eastAsia="SimSun" w:cstheme="minorHAnsi"/>
        </w:rPr>
        <w:t>CCATCGACTTCCGCGTGG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 xml:space="preserve">Sox9 </w:t>
      </w:r>
      <w:proofErr w:type="gramStart"/>
      <w:r w:rsidRPr="000B6E9C">
        <w:rPr>
          <w:rFonts w:eastAsia="SimSun" w:cstheme="minorHAnsi"/>
        </w:rPr>
        <w:t>del</w:t>
      </w:r>
      <w:proofErr w:type="gramEnd"/>
      <w:r w:rsidRPr="000B6E9C">
        <w:rPr>
          <w:rFonts w:eastAsia="SimSun" w:cstheme="minorHAnsi"/>
        </w:rPr>
        <w:t xml:space="preserve"> GT-R</w:t>
      </w:r>
      <w:r w:rsidRPr="000B6E9C">
        <w:rPr>
          <w:rFonts w:eastAsia="SimSun" w:cstheme="minorHAnsi"/>
        </w:rPr>
        <w:tab/>
      </w:r>
      <w:r w:rsidRPr="000B6E9C">
        <w:rPr>
          <w:rFonts w:eastAsia="SimSun" w:cstheme="minorHAnsi"/>
        </w:rPr>
        <w:t xml:space="preserve">                    </w:t>
      </w:r>
      <w:r w:rsidRPr="000B6E9C">
        <w:rPr>
          <w:rFonts w:eastAsia="SimSun" w:cstheme="minorHAnsi"/>
        </w:rPr>
        <w:t>TGGCAAGTATTGGTCAAACTCA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>Note: Reverse primers are the same. It is also the same reversed primer used for the OLD PROTOCOL.</w:t>
      </w:r>
    </w:p>
    <w:p w:rsidR="00EF0E64" w:rsidRPr="000B6E9C" w:rsidRDefault="00EF0E64" w:rsidP="00EF0E64">
      <w:pPr>
        <w:spacing w:after="0" w:line="240" w:lineRule="auto"/>
        <w:rPr>
          <w:rFonts w:cstheme="minorHAnsi"/>
        </w:rPr>
      </w:pP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  <w:b/>
          <w:u w:val="single"/>
        </w:rPr>
        <w:t>Product Sizes</w:t>
      </w:r>
      <w:r w:rsidRPr="000B6E9C">
        <w:rPr>
          <w:rFonts w:cstheme="minorHAnsi"/>
        </w:rPr>
        <w:t xml:space="preserve">      Mutant band: </w:t>
      </w:r>
      <w:r w:rsidRPr="000B6E9C">
        <w:rPr>
          <w:rFonts w:cstheme="minorHAnsi"/>
        </w:rPr>
        <w:t>156</w:t>
      </w:r>
      <w:r w:rsidRPr="000B6E9C">
        <w:rPr>
          <w:rFonts w:cstheme="minorHAnsi"/>
        </w:rPr>
        <w:t xml:space="preserve"> </w:t>
      </w:r>
      <w:proofErr w:type="spellStart"/>
      <w:r w:rsidRPr="000B6E9C">
        <w:rPr>
          <w:rFonts w:cstheme="minorHAnsi"/>
        </w:rPr>
        <w:t>bp</w:t>
      </w:r>
      <w:proofErr w:type="spellEnd"/>
      <w:r w:rsidRPr="000B6E9C">
        <w:rPr>
          <w:rFonts w:cstheme="minorHAnsi"/>
        </w:rPr>
        <w:t xml:space="preserve">; Wild type band: </w:t>
      </w:r>
      <w:r w:rsidRPr="000B6E9C">
        <w:rPr>
          <w:rFonts w:cstheme="minorHAnsi"/>
        </w:rPr>
        <w:t>156</w:t>
      </w:r>
      <w:r w:rsidRPr="000B6E9C">
        <w:rPr>
          <w:rFonts w:cstheme="minorHAnsi"/>
        </w:rPr>
        <w:t xml:space="preserve"> </w:t>
      </w:r>
      <w:proofErr w:type="spellStart"/>
      <w:r w:rsidRPr="000B6E9C">
        <w:rPr>
          <w:rFonts w:cstheme="minorHAnsi"/>
        </w:rPr>
        <w:t>bp</w:t>
      </w:r>
      <w:proofErr w:type="spellEnd"/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  <w:highlight w:val="yellow"/>
        </w:rPr>
        <w:t xml:space="preserve">Need to run two separate PCRs for </w:t>
      </w:r>
      <w:proofErr w:type="spellStart"/>
      <w:r w:rsidRPr="000B6E9C">
        <w:rPr>
          <w:rFonts w:cstheme="minorHAnsi"/>
          <w:highlight w:val="yellow"/>
        </w:rPr>
        <w:t>wt</w:t>
      </w:r>
      <w:proofErr w:type="spellEnd"/>
      <w:r w:rsidRPr="000B6E9C">
        <w:rPr>
          <w:rFonts w:cstheme="minorHAnsi"/>
          <w:highlight w:val="yellow"/>
        </w:rPr>
        <w:t xml:space="preserve"> and mutant primers.</w:t>
      </w:r>
      <w:r w:rsidRPr="000B6E9C">
        <w:rPr>
          <w:rFonts w:cstheme="minorHAnsi"/>
        </w:rPr>
        <w:t xml:space="preserve"> Wild type animals will only show a 156bp band in </w:t>
      </w:r>
      <w:proofErr w:type="spellStart"/>
      <w:r w:rsidRPr="000B6E9C">
        <w:rPr>
          <w:rFonts w:cstheme="minorHAnsi"/>
        </w:rPr>
        <w:t>wt</w:t>
      </w:r>
      <w:proofErr w:type="spellEnd"/>
      <w:r w:rsidRPr="000B6E9C">
        <w:rPr>
          <w:rFonts w:cstheme="minorHAnsi"/>
        </w:rPr>
        <w:t xml:space="preserve"> reaction. Heterozygous will show two 156bp bands in both reactions. Mutant animals will </w:t>
      </w:r>
      <w:r w:rsidR="000B6E9C" w:rsidRPr="000B6E9C">
        <w:rPr>
          <w:rFonts w:cstheme="minorHAnsi"/>
        </w:rPr>
        <w:t xml:space="preserve">only show a 156bp band in mutant reaction. </w:t>
      </w:r>
      <w:r w:rsidRPr="000B6E9C">
        <w:rPr>
          <w:rFonts w:cstheme="minorHAnsi"/>
        </w:rPr>
        <w:t xml:space="preserve"> </w:t>
      </w:r>
    </w:p>
    <w:p w:rsidR="00EF0E64" w:rsidRPr="000B6E9C" w:rsidRDefault="00EF0E64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u w:val="single"/>
        </w:rPr>
        <w:t>PCR Reaction Mix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>10 µl Green Master Mix (</w:t>
      </w:r>
      <w:proofErr w:type="spellStart"/>
      <w:r w:rsidRPr="000B6E9C">
        <w:rPr>
          <w:rFonts w:cstheme="minorHAnsi"/>
        </w:rPr>
        <w:t>Promega</w:t>
      </w:r>
      <w:proofErr w:type="spellEnd"/>
      <w:r w:rsidRPr="000B6E9C">
        <w:rPr>
          <w:rFonts w:cstheme="minorHAnsi"/>
        </w:rPr>
        <w:t xml:space="preserve"> M7122)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 7 µl di-H2O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 1 µl Forward/Reverse primer mix *</w:t>
      </w:r>
    </w:p>
    <w:p w:rsidR="00EF0E64" w:rsidRPr="000B6E9C" w:rsidRDefault="00EF0E64" w:rsidP="00EF0E64">
      <w:pPr>
        <w:pBdr>
          <w:bottom w:val="single" w:sz="12" w:space="1" w:color="auto"/>
        </w:pBdr>
        <w:rPr>
          <w:rFonts w:cstheme="minorHAnsi"/>
        </w:rPr>
      </w:pPr>
      <w:r w:rsidRPr="000B6E9C">
        <w:rPr>
          <w:rFonts w:cstheme="minorHAnsi"/>
        </w:rPr>
        <w:t xml:space="preserve"> 2 µl </w:t>
      </w:r>
      <w:proofErr w:type="spellStart"/>
      <w:r w:rsidRPr="000B6E9C">
        <w:rPr>
          <w:rFonts w:cstheme="minorHAnsi"/>
        </w:rPr>
        <w:t>gDNA</w:t>
      </w:r>
      <w:proofErr w:type="spellEnd"/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>20 µl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*to make primer mix, add 10 µl of forward primer (100 µM stock) and 10 µl of reversed primer (100 µM stock) to 80 µl of di-H2O. </w:t>
      </w:r>
    </w:p>
    <w:p w:rsidR="00EF0E64" w:rsidRPr="000B6E9C" w:rsidRDefault="00EF0E64" w:rsidP="00EF0E64">
      <w:pPr>
        <w:rPr>
          <w:rFonts w:cstheme="minorHAnsi"/>
        </w:rPr>
      </w:pPr>
    </w:p>
    <w:p w:rsidR="00EF0E64" w:rsidRPr="000B6E9C" w:rsidRDefault="000B6E9C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EAB1E4" wp14:editId="49B7622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67100" cy="1644650"/>
                <wp:effectExtent l="0" t="0" r="19050" b="12700"/>
                <wp:wrapTight wrapText="bothSides">
                  <wp:wrapPolygon edited="0">
                    <wp:start x="0" y="0"/>
                    <wp:lineTo x="0" y="21517"/>
                    <wp:lineTo x="21600" y="21517"/>
                    <wp:lineTo x="21600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64" w:rsidRDefault="000B6E9C" w:rsidP="00EF0E64">
                            <w:r w:rsidRPr="000B6E9C">
                              <w:drawing>
                                <wp:inline distT="0" distB="0" distL="0" distR="0" wp14:anchorId="46ABE1B5" wp14:editId="119B82CD">
                                  <wp:extent cx="1533525" cy="3275330"/>
                                  <wp:effectExtent l="5398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"/>
                                                    </a14:imgEffect>
                                                    <a14:imgEffect>
                                                      <a14:brightnessContrast bright="20000" contrast="1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710" t="5696" r="26237" b="17251"/>
                                          <a:stretch/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33525" cy="3275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AB1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1.8pt;margin-top:.75pt;width:273pt;height:129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">
                <v:textbox>
                  <w:txbxContent>
                    <w:p w:rsidR="00EF0E64" w:rsidRDefault="000B6E9C" w:rsidP="00EF0E64">
                      <w:r w:rsidRPr="000B6E9C">
                        <w:drawing>
                          <wp:inline distT="0" distB="0" distL="0" distR="0" wp14:anchorId="46ABE1B5" wp14:editId="119B82CD">
                            <wp:extent cx="1533525" cy="3275330"/>
                            <wp:effectExtent l="5398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"/>
                                              </a14:imgEffect>
                                              <a14:imgEffect>
                                                <a14:brightnessContrast bright="20000" contrast="1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710" t="5696" r="26237" b="17251"/>
                                    <a:stretch/>
                                  </pic:blipFill>
                                  <pic:spPr>
                                    <a:xfrm rot="5400000">
                                      <a:off x="0" y="0"/>
                                      <a:ext cx="1533525" cy="3275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F0E64" w:rsidRPr="000B6E9C">
        <w:rPr>
          <w:rFonts w:cstheme="minorHAnsi"/>
          <w:b/>
          <w:u w:val="single"/>
        </w:rPr>
        <w:t>PCR Program (</w:t>
      </w:r>
      <w:r>
        <w:rPr>
          <w:rFonts w:cstheme="minorHAnsi"/>
          <w:b/>
          <w:u w:val="single"/>
        </w:rPr>
        <w:t>SOX960D</w:t>
      </w:r>
      <w:r w:rsidR="00EF0E64" w:rsidRPr="000B6E9C">
        <w:rPr>
          <w:rFonts w:cstheme="minorHAnsi"/>
          <w:b/>
          <w:u w:val="single"/>
        </w:rPr>
        <w:t xml:space="preserve">)                                                                                     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9</w:t>
      </w:r>
      <w:r w:rsidR="000B6E9C">
        <w:rPr>
          <w:rFonts w:cstheme="minorHAnsi"/>
        </w:rPr>
        <w:t>5</w:t>
      </w:r>
      <w:r w:rsidRPr="000B6E9C">
        <w:rPr>
          <w:rFonts w:cstheme="minorHAnsi"/>
        </w:rPr>
        <w:t xml:space="preserve"> °C   3min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9</w:t>
      </w:r>
      <w:r w:rsidR="000B6E9C">
        <w:rPr>
          <w:rFonts w:cstheme="minorHAnsi"/>
        </w:rPr>
        <w:t>5</w:t>
      </w:r>
      <w:r w:rsidRPr="000B6E9C">
        <w:rPr>
          <w:rFonts w:cstheme="minorHAnsi"/>
        </w:rPr>
        <w:t xml:space="preserve"> °C   </w:t>
      </w:r>
      <w:r w:rsidR="000B6E9C">
        <w:rPr>
          <w:rFonts w:cstheme="minorHAnsi"/>
        </w:rPr>
        <w:t>15</w:t>
      </w:r>
      <w:r w:rsidRPr="000B6E9C">
        <w:rPr>
          <w:rFonts w:cstheme="minorHAnsi"/>
        </w:rPr>
        <w:t>sec</w:t>
      </w:r>
    </w:p>
    <w:p w:rsidR="00EF0E64" w:rsidRPr="000B6E9C" w:rsidRDefault="000B6E9C" w:rsidP="00EF0E6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60</w:t>
      </w:r>
      <w:r w:rsidR="00EF0E64" w:rsidRPr="000B6E9C">
        <w:rPr>
          <w:rFonts w:cstheme="minorHAnsi"/>
        </w:rPr>
        <w:t xml:space="preserve"> °C   </w:t>
      </w:r>
      <w:r>
        <w:rPr>
          <w:rFonts w:cstheme="minorHAnsi"/>
        </w:rPr>
        <w:t>15</w:t>
      </w:r>
      <w:r w:rsidR="00EF0E64" w:rsidRPr="000B6E9C">
        <w:rPr>
          <w:rFonts w:cstheme="minorHAnsi"/>
        </w:rPr>
        <w:t>sec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72 °C   1min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Go to 2, repeat 34x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72 °C   5min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Keep at 12 °C</w:t>
      </w:r>
    </w:p>
    <w:p w:rsidR="00EF0E64" w:rsidRPr="000B6E9C" w:rsidRDefault="00EF0E64" w:rsidP="00EF0E64">
      <w:pPr>
        <w:rPr>
          <w:rFonts w:cstheme="minorHAnsi"/>
        </w:rPr>
      </w:pPr>
    </w:p>
    <w:p w:rsidR="00EF0E64" w:rsidRPr="000B6E9C" w:rsidRDefault="00EF0E64" w:rsidP="00EF0E64">
      <w:pPr>
        <w:jc w:val="center"/>
        <w:rPr>
          <w:rFonts w:cstheme="minorHAnsi"/>
          <w:b/>
        </w:rPr>
      </w:pPr>
    </w:p>
    <w:p w:rsidR="00EF0E64" w:rsidRPr="000B6E9C" w:rsidRDefault="00EF0E64" w:rsidP="00EF0E64">
      <w:pPr>
        <w:jc w:val="center"/>
        <w:rPr>
          <w:rFonts w:cstheme="minorHAnsi"/>
          <w:b/>
        </w:rPr>
      </w:pPr>
    </w:p>
    <w:p w:rsidR="00EF0E64" w:rsidRPr="000B6E9C" w:rsidRDefault="00EF0E64" w:rsidP="000B6E9C">
      <w:pPr>
        <w:rPr>
          <w:rFonts w:cstheme="minorHAnsi"/>
          <w:b/>
        </w:rPr>
      </w:pPr>
      <w:bookmarkStart w:id="0" w:name="_GoBack"/>
      <w:bookmarkEnd w:id="0"/>
    </w:p>
    <w:p w:rsidR="00EF0E64" w:rsidRPr="000B6E9C" w:rsidRDefault="00EF0E64" w:rsidP="00EF0E64">
      <w:pPr>
        <w:jc w:val="center"/>
        <w:rPr>
          <w:rFonts w:cstheme="minorHAnsi"/>
          <w:b/>
        </w:rPr>
      </w:pPr>
      <w:r w:rsidRPr="000B6E9C">
        <w:rPr>
          <w:rFonts w:cstheme="minorHAnsi"/>
          <w:b/>
        </w:rPr>
        <w:t xml:space="preserve">PCR Genotyping of </w:t>
      </w:r>
      <w:r w:rsidRPr="000B6E9C">
        <w:rPr>
          <w:rFonts w:cstheme="minorHAnsi"/>
          <w:b/>
          <w:i/>
        </w:rPr>
        <w:t xml:space="preserve">Sox9 </w:t>
      </w:r>
      <w:r w:rsidRPr="000B6E9C">
        <w:rPr>
          <w:rFonts w:cstheme="minorHAnsi"/>
          <w:b/>
          <w:i/>
        </w:rPr>
        <w:t>Asp272</w:t>
      </w:r>
      <w:r w:rsidRPr="000B6E9C">
        <w:rPr>
          <w:rFonts w:cstheme="minorHAnsi"/>
          <w:b/>
          <w:i/>
        </w:rPr>
        <w:t xml:space="preserve">del </w:t>
      </w:r>
      <w:r w:rsidRPr="000B6E9C">
        <w:rPr>
          <w:rFonts w:cstheme="minorHAnsi"/>
          <w:b/>
          <w:i/>
          <w:highlight w:val="cyan"/>
        </w:rPr>
        <w:t>OLD PROTOCOL</w:t>
      </w:r>
      <w:r w:rsidRPr="000B6E9C">
        <w:rPr>
          <w:rFonts w:cstheme="minorHAnsi"/>
          <w:b/>
          <w:i/>
        </w:rPr>
        <w:t xml:space="preserve"> </w:t>
      </w:r>
    </w:p>
    <w:p w:rsidR="00EF0E64" w:rsidRPr="000B6E9C" w:rsidRDefault="00EF0E64" w:rsidP="00EF0E64">
      <w:pPr>
        <w:rPr>
          <w:rFonts w:cstheme="minorHAnsi"/>
        </w:rPr>
      </w:pPr>
    </w:p>
    <w:p w:rsidR="00EF0E64" w:rsidRPr="000B6E9C" w:rsidRDefault="00EF0E64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u w:val="single"/>
        </w:rPr>
        <w:t>PCR primers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 xml:space="preserve">Sox9 </w:t>
      </w:r>
      <w:proofErr w:type="gramStart"/>
      <w:r w:rsidRPr="000B6E9C">
        <w:rPr>
          <w:rFonts w:eastAsia="SimSun" w:cstheme="minorHAnsi"/>
        </w:rPr>
        <w:t>del</w:t>
      </w:r>
      <w:proofErr w:type="gramEnd"/>
      <w:r w:rsidRPr="000B6E9C">
        <w:rPr>
          <w:rFonts w:eastAsia="SimSun" w:cstheme="minorHAnsi"/>
        </w:rPr>
        <w:t xml:space="preserve"> GT-F</w:t>
      </w:r>
      <w:r w:rsidRPr="000B6E9C">
        <w:rPr>
          <w:rFonts w:eastAsia="SimSun" w:cstheme="minorHAnsi"/>
        </w:rPr>
        <w:tab/>
        <w:t>GTCTTTCTCTTTTATGGCCTGC</w:t>
      </w:r>
    </w:p>
    <w:p w:rsidR="00EF0E64" w:rsidRPr="000B6E9C" w:rsidRDefault="00EF0E64" w:rsidP="00EF0E64">
      <w:pPr>
        <w:spacing w:after="0" w:line="240" w:lineRule="auto"/>
        <w:rPr>
          <w:rFonts w:eastAsia="SimSun" w:cstheme="minorHAnsi"/>
        </w:rPr>
      </w:pPr>
      <w:r w:rsidRPr="000B6E9C">
        <w:rPr>
          <w:rFonts w:eastAsia="SimSun" w:cstheme="minorHAnsi"/>
        </w:rPr>
        <w:t xml:space="preserve">Sox9 </w:t>
      </w:r>
      <w:proofErr w:type="gramStart"/>
      <w:r w:rsidRPr="000B6E9C">
        <w:rPr>
          <w:rFonts w:eastAsia="SimSun" w:cstheme="minorHAnsi"/>
        </w:rPr>
        <w:t>del</w:t>
      </w:r>
      <w:proofErr w:type="gramEnd"/>
      <w:r w:rsidRPr="000B6E9C">
        <w:rPr>
          <w:rFonts w:eastAsia="SimSun" w:cstheme="minorHAnsi"/>
        </w:rPr>
        <w:t xml:space="preserve"> GT-R</w:t>
      </w:r>
      <w:r w:rsidRPr="000B6E9C">
        <w:rPr>
          <w:rFonts w:eastAsia="SimSun" w:cstheme="minorHAnsi"/>
        </w:rPr>
        <w:tab/>
        <w:t>TGGCAAGTATTGGTCAAACTCA</w:t>
      </w:r>
    </w:p>
    <w:p w:rsidR="00EF0E64" w:rsidRPr="000B6E9C" w:rsidRDefault="00EF0E64" w:rsidP="00EF0E64">
      <w:pPr>
        <w:spacing w:after="0" w:line="240" w:lineRule="auto"/>
        <w:rPr>
          <w:rFonts w:cstheme="minorHAnsi"/>
        </w:rPr>
      </w:pP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  <w:b/>
          <w:u w:val="single"/>
        </w:rPr>
        <w:t>Product Sizes</w:t>
      </w:r>
      <w:r w:rsidRPr="000B6E9C">
        <w:rPr>
          <w:rFonts w:cstheme="minorHAnsi"/>
        </w:rPr>
        <w:t xml:space="preserve">      Mutant band: 233 </w:t>
      </w:r>
      <w:proofErr w:type="spellStart"/>
      <w:r w:rsidRPr="000B6E9C">
        <w:rPr>
          <w:rFonts w:cstheme="minorHAnsi"/>
        </w:rPr>
        <w:t>bp</w:t>
      </w:r>
      <w:proofErr w:type="spellEnd"/>
      <w:r w:rsidRPr="000B6E9C">
        <w:rPr>
          <w:rFonts w:cstheme="minorHAnsi"/>
        </w:rPr>
        <w:t xml:space="preserve">; Wild type band: 236 </w:t>
      </w:r>
      <w:proofErr w:type="spellStart"/>
      <w:r w:rsidRPr="000B6E9C">
        <w:rPr>
          <w:rFonts w:cstheme="minorHAnsi"/>
        </w:rPr>
        <w:t>bp</w:t>
      </w:r>
      <w:proofErr w:type="spellEnd"/>
    </w:p>
    <w:p w:rsidR="00EF0E64" w:rsidRPr="000B6E9C" w:rsidRDefault="00EF0E64" w:rsidP="00EF0E64">
      <w:pPr>
        <w:rPr>
          <w:rFonts w:cstheme="minorHAnsi"/>
          <w:color w:val="2E74B5" w:themeColor="accent1" w:themeShade="BF"/>
          <w:u w:val="single"/>
        </w:rPr>
      </w:pPr>
      <w:r w:rsidRPr="000B6E9C">
        <w:rPr>
          <w:rFonts w:cstheme="minorHAnsi"/>
          <w:color w:val="2E74B5" w:themeColor="accent1" w:themeShade="BF"/>
          <w:highlight w:val="yellow"/>
          <w:u w:val="single"/>
        </w:rPr>
        <w:t xml:space="preserve">Note: Use 4% </w:t>
      </w:r>
      <w:proofErr w:type="spellStart"/>
      <w:r w:rsidRPr="000B6E9C">
        <w:rPr>
          <w:rFonts w:cstheme="minorHAnsi"/>
          <w:color w:val="2E74B5" w:themeColor="accent1" w:themeShade="BF"/>
          <w:highlight w:val="yellow"/>
          <w:u w:val="single"/>
        </w:rPr>
        <w:t>MetaPhor</w:t>
      </w:r>
      <w:proofErr w:type="spellEnd"/>
      <w:r w:rsidRPr="000B6E9C">
        <w:rPr>
          <w:rFonts w:cstheme="minorHAnsi"/>
          <w:color w:val="2E74B5" w:themeColor="accent1" w:themeShade="BF"/>
          <w:highlight w:val="yellow"/>
          <w:u w:val="single"/>
        </w:rPr>
        <w:t xml:space="preserve"> high resolution gel to separate bands. Run a longer gel (&gt;50min). 90min gives better results.</w:t>
      </w:r>
    </w:p>
    <w:p w:rsidR="00EF0E64" w:rsidRPr="000B6E9C" w:rsidRDefault="00EF0E64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u w:val="single"/>
        </w:rPr>
        <w:t>PCR Reaction Mix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>10 µl Green Master Mix (</w:t>
      </w:r>
      <w:proofErr w:type="spellStart"/>
      <w:r w:rsidRPr="000B6E9C">
        <w:rPr>
          <w:rFonts w:cstheme="minorHAnsi"/>
        </w:rPr>
        <w:t>Promega</w:t>
      </w:r>
      <w:proofErr w:type="spellEnd"/>
      <w:r w:rsidRPr="000B6E9C">
        <w:rPr>
          <w:rFonts w:cstheme="minorHAnsi"/>
        </w:rPr>
        <w:t xml:space="preserve"> M7122)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 7 µl di-H2O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 1 µl Forward/Reverse primer mix *</w:t>
      </w:r>
    </w:p>
    <w:p w:rsidR="00EF0E64" w:rsidRPr="000B6E9C" w:rsidRDefault="00EF0E64" w:rsidP="00EF0E64">
      <w:pPr>
        <w:pBdr>
          <w:bottom w:val="single" w:sz="12" w:space="1" w:color="auto"/>
        </w:pBdr>
        <w:rPr>
          <w:rFonts w:cstheme="minorHAnsi"/>
        </w:rPr>
      </w:pPr>
      <w:r w:rsidRPr="000B6E9C">
        <w:rPr>
          <w:rFonts w:cstheme="minorHAnsi"/>
        </w:rPr>
        <w:t xml:space="preserve"> 2 µl </w:t>
      </w:r>
      <w:proofErr w:type="spellStart"/>
      <w:r w:rsidRPr="000B6E9C">
        <w:rPr>
          <w:rFonts w:cstheme="minorHAnsi"/>
        </w:rPr>
        <w:t>gDNA</w:t>
      </w:r>
      <w:proofErr w:type="spellEnd"/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>20 µl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</w:rPr>
        <w:t xml:space="preserve">*to make primer mix, add 10 µl of forward primer (100 µM stock) and 10 µl of reversed primer (100 µM stock) to 80 µl of di-H2O. </w:t>
      </w:r>
    </w:p>
    <w:p w:rsidR="00EF0E64" w:rsidRPr="000B6E9C" w:rsidRDefault="00EF0E64" w:rsidP="00EF0E64">
      <w:pPr>
        <w:rPr>
          <w:rFonts w:cstheme="minorHAnsi"/>
        </w:rPr>
      </w:pPr>
    </w:p>
    <w:p w:rsidR="00EF0E64" w:rsidRPr="000B6E9C" w:rsidRDefault="00EF0E64" w:rsidP="00EF0E64">
      <w:pPr>
        <w:rPr>
          <w:rFonts w:cstheme="minorHAnsi"/>
          <w:b/>
          <w:u w:val="single"/>
        </w:rPr>
      </w:pPr>
      <w:r w:rsidRPr="000B6E9C">
        <w:rPr>
          <w:rFonts w:cstheme="minorHAnsi"/>
          <w:b/>
          <w:u w:val="single"/>
        </w:rPr>
        <w:t xml:space="preserve">PCR Program (55C)                                                                                     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94 °C   3min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273A2F6" wp14:editId="793F77BA">
                <wp:simplePos x="0" y="0"/>
                <wp:positionH relativeFrom="margin">
                  <wp:posOffset>3219450</wp:posOffset>
                </wp:positionH>
                <wp:positionV relativeFrom="paragraph">
                  <wp:posOffset>5080</wp:posOffset>
                </wp:positionV>
                <wp:extent cx="2679700" cy="1727200"/>
                <wp:effectExtent l="0" t="0" r="25400" b="25400"/>
                <wp:wrapTight wrapText="bothSides">
                  <wp:wrapPolygon edited="0">
                    <wp:start x="0" y="0"/>
                    <wp:lineTo x="0" y="21679"/>
                    <wp:lineTo x="21651" y="21679"/>
                    <wp:lineTo x="21651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64" w:rsidRDefault="00EF0E64" w:rsidP="00EF0E64">
                            <w:r w:rsidRPr="005C22E0">
                              <w:rPr>
                                <w:noProof/>
                              </w:rPr>
                              <w:drawing>
                                <wp:inline distT="0" distB="0" distL="0" distR="0" wp14:anchorId="00995513" wp14:editId="156158C7">
                                  <wp:extent cx="2403550" cy="1479550"/>
                                  <wp:effectExtent l="0" t="0" r="0" b="6350"/>
                                  <wp:docPr id="8" name="Picture 8" descr="C:\Users\zl6232\Desktop\Pictur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l6232\Desktop\Pictur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139" cy="1485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A2F6" id="Text Box 2" o:spid="_x0000_s1027" type="#_x0000_t202" style="position:absolute;left:0;text-align:left;margin-left:253.5pt;margin-top:.4pt;width:211pt;height:1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N/JQIAAEw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">
                <v:textbox>
                  <w:txbxContent>
                    <w:p w:rsidR="00EF0E64" w:rsidRDefault="00EF0E64" w:rsidP="00EF0E64">
                      <w:r w:rsidRPr="005C22E0">
                        <w:rPr>
                          <w:noProof/>
                        </w:rPr>
                        <w:drawing>
                          <wp:inline distT="0" distB="0" distL="0" distR="0" wp14:anchorId="00995513" wp14:editId="156158C7">
                            <wp:extent cx="2403550" cy="1479550"/>
                            <wp:effectExtent l="0" t="0" r="0" b="6350"/>
                            <wp:docPr id="8" name="Picture 8" descr="C:\Users\zl6232\Desktop\Pictur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l6232\Desktop\Pictur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139" cy="1485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B6E9C">
        <w:rPr>
          <w:rFonts w:cstheme="minorHAnsi"/>
        </w:rPr>
        <w:t>94 °C   30sec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55 °C   30sec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72 °C   1min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Go to 2, repeat 34x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72 °C   5min</w:t>
      </w:r>
    </w:p>
    <w:p w:rsidR="00EF0E64" w:rsidRPr="000B6E9C" w:rsidRDefault="00EF0E64" w:rsidP="00EF0E64">
      <w:pPr>
        <w:pStyle w:val="ListParagraph"/>
        <w:numPr>
          <w:ilvl w:val="0"/>
          <w:numId w:val="1"/>
        </w:numPr>
        <w:rPr>
          <w:rFonts w:cstheme="minorHAnsi"/>
        </w:rPr>
      </w:pPr>
      <w:r w:rsidRPr="000B6E9C">
        <w:rPr>
          <w:rFonts w:cstheme="minorHAnsi"/>
        </w:rPr>
        <w:t>Keep at 12 °C</w:t>
      </w:r>
    </w:p>
    <w:p w:rsidR="00EF0E64" w:rsidRPr="000B6E9C" w:rsidRDefault="00EF0E64" w:rsidP="00EF0E64">
      <w:pPr>
        <w:rPr>
          <w:rFonts w:cstheme="minorHAnsi"/>
        </w:rPr>
      </w:pPr>
      <w:r w:rsidRPr="000B6E9C">
        <w:rPr>
          <w:rFonts w:cstheme="minorHAnsi"/>
          <w:highlight w:val="yellow"/>
        </w:rPr>
        <w:t xml:space="preserve">(Note: heterozygous </w:t>
      </w:r>
      <w:r w:rsidRPr="000B6E9C">
        <w:rPr>
          <w:rFonts w:cstheme="minorHAnsi"/>
          <w:i/>
          <w:highlight w:val="yellow"/>
        </w:rPr>
        <w:t>Sox9</w:t>
      </w:r>
      <w:r w:rsidRPr="000B6E9C">
        <w:rPr>
          <w:rFonts w:cstheme="minorHAnsi"/>
          <w:i/>
          <w:highlight w:val="yellow"/>
          <w:vertAlign w:val="superscript"/>
        </w:rPr>
        <w:t>del/+</w:t>
      </w:r>
      <w:r w:rsidRPr="000B6E9C">
        <w:rPr>
          <w:rFonts w:cstheme="minorHAnsi"/>
          <w:highlight w:val="yellow"/>
        </w:rPr>
        <w:t xml:space="preserve"> will show two bands. Wild type (</w:t>
      </w:r>
      <w:r w:rsidRPr="000B6E9C">
        <w:rPr>
          <w:rFonts w:cstheme="minorHAnsi"/>
          <w:i/>
          <w:highlight w:val="yellow"/>
        </w:rPr>
        <w:t>Sox9</w:t>
      </w:r>
      <w:r w:rsidRPr="000B6E9C">
        <w:rPr>
          <w:rFonts w:cstheme="minorHAnsi"/>
          <w:i/>
          <w:highlight w:val="yellow"/>
          <w:vertAlign w:val="superscript"/>
        </w:rPr>
        <w:t>+/+</w:t>
      </w:r>
      <w:r w:rsidRPr="000B6E9C">
        <w:rPr>
          <w:rFonts w:cstheme="minorHAnsi"/>
          <w:highlight w:val="yellow"/>
        </w:rPr>
        <w:t xml:space="preserve">) and </w:t>
      </w:r>
      <w:r w:rsidRPr="000B6E9C">
        <w:rPr>
          <w:rFonts w:cstheme="minorHAnsi"/>
          <w:i/>
          <w:highlight w:val="yellow"/>
        </w:rPr>
        <w:t>Sox9</w:t>
      </w:r>
      <w:r w:rsidRPr="000B6E9C">
        <w:rPr>
          <w:rFonts w:cstheme="minorHAnsi"/>
          <w:i/>
          <w:highlight w:val="yellow"/>
          <w:vertAlign w:val="superscript"/>
        </w:rPr>
        <w:t>del/del</w:t>
      </w:r>
      <w:r w:rsidRPr="000B6E9C">
        <w:rPr>
          <w:rFonts w:cstheme="minorHAnsi"/>
          <w:highlight w:val="yellow"/>
        </w:rPr>
        <w:t xml:space="preserve"> will show only one band. This protocol </w:t>
      </w:r>
      <w:r w:rsidRPr="000B6E9C">
        <w:rPr>
          <w:rFonts w:cstheme="minorHAnsi"/>
          <w:b/>
          <w:highlight w:val="yellow"/>
        </w:rPr>
        <w:t>cannot</w:t>
      </w:r>
      <w:r w:rsidRPr="000B6E9C">
        <w:rPr>
          <w:rFonts w:cstheme="minorHAnsi"/>
          <w:highlight w:val="yellow"/>
        </w:rPr>
        <w:t xml:space="preserve"> distinguish wild type and</w:t>
      </w:r>
      <w:r w:rsidRPr="000B6E9C">
        <w:rPr>
          <w:rFonts w:cstheme="minorHAnsi"/>
          <w:i/>
          <w:highlight w:val="yellow"/>
        </w:rPr>
        <w:t xml:space="preserve"> Sox9</w:t>
      </w:r>
      <w:r w:rsidRPr="000B6E9C">
        <w:rPr>
          <w:rFonts w:cstheme="minorHAnsi"/>
          <w:i/>
          <w:highlight w:val="yellow"/>
          <w:vertAlign w:val="superscript"/>
        </w:rPr>
        <w:t>del/del</w:t>
      </w:r>
      <w:r w:rsidRPr="000B6E9C">
        <w:rPr>
          <w:rFonts w:cstheme="minorHAnsi"/>
          <w:i/>
          <w:highlight w:val="yellow"/>
        </w:rPr>
        <w:t>.</w:t>
      </w:r>
      <w:r w:rsidRPr="000B6E9C">
        <w:rPr>
          <w:rFonts w:cstheme="minorHAnsi"/>
          <w:highlight w:val="yellow"/>
        </w:rPr>
        <w:t xml:space="preserve"> Sequencing is required!!)</w:t>
      </w:r>
      <w:r w:rsidRPr="000B6E9C">
        <w:rPr>
          <w:rFonts w:cstheme="minorHAnsi"/>
        </w:rPr>
        <w:t xml:space="preserve">     </w:t>
      </w:r>
    </w:p>
    <w:p w:rsidR="005736A7" w:rsidRPr="000B6E9C" w:rsidRDefault="005736A7">
      <w:pPr>
        <w:rPr>
          <w:rFonts w:cstheme="minorHAnsi"/>
        </w:rPr>
      </w:pPr>
    </w:p>
    <w:sectPr w:rsidR="005736A7" w:rsidRPr="000B6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71E89"/>
    <w:multiLevelType w:val="hybridMultilevel"/>
    <w:tmpl w:val="877E7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10"/>
    <w:rsid w:val="000B6E9C"/>
    <w:rsid w:val="005736A7"/>
    <w:rsid w:val="00C25710"/>
    <w:rsid w:val="00E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11BE6"/>
  <w15:chartTrackingRefBased/>
  <w15:docId w15:val="{9B5B711A-1676-462C-809C-A0AC0D6E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E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Zhaoyang</dc:creator>
  <cp:keywords/>
  <dc:description/>
  <cp:lastModifiedBy>Liu, Zhaoyang</cp:lastModifiedBy>
  <cp:revision>2</cp:revision>
  <dcterms:created xsi:type="dcterms:W3CDTF">2022-03-22T20:43:00Z</dcterms:created>
  <dcterms:modified xsi:type="dcterms:W3CDTF">2022-03-22T20:55:00Z</dcterms:modified>
</cp:coreProperties>
</file>