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42E" w:rsidRDefault="0093242E" w:rsidP="0093242E">
      <w:pPr>
        <w:jc w:val="center"/>
        <w:rPr>
          <w:b/>
        </w:rPr>
      </w:pPr>
      <w:r>
        <w:rPr>
          <w:b/>
        </w:rPr>
        <w:t xml:space="preserve">PCR Genotyping of </w:t>
      </w:r>
      <w:r>
        <w:rPr>
          <w:b/>
          <w:i/>
        </w:rPr>
        <w:t xml:space="preserve">Sox9 </w:t>
      </w:r>
      <w:proofErr w:type="spellStart"/>
      <w:r>
        <w:rPr>
          <w:b/>
          <w:i/>
        </w:rPr>
        <w:t>flox</w:t>
      </w:r>
      <w:proofErr w:type="spellEnd"/>
    </w:p>
    <w:p w:rsidR="0093242E" w:rsidRPr="006C3F1D" w:rsidRDefault="0093242E" w:rsidP="0093242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(Applied </w:t>
      </w:r>
      <w:r w:rsidRPr="006C3F1D">
        <w:rPr>
          <w:sz w:val="20"/>
          <w:szCs w:val="20"/>
        </w:rPr>
        <w:t xml:space="preserve">to </w:t>
      </w:r>
      <w:r>
        <w:rPr>
          <w:i/>
          <w:sz w:val="20"/>
          <w:szCs w:val="20"/>
        </w:rPr>
        <w:t>Sox9</w:t>
      </w:r>
      <w:r w:rsidRPr="00963074">
        <w:rPr>
          <w:i/>
          <w:sz w:val="20"/>
          <w:szCs w:val="20"/>
          <w:vertAlign w:val="superscript"/>
        </w:rPr>
        <w:t>flox/</w:t>
      </w:r>
      <w:proofErr w:type="spellStart"/>
      <w:r w:rsidRPr="00963074">
        <w:rPr>
          <w:i/>
          <w:sz w:val="20"/>
          <w:szCs w:val="20"/>
          <w:vertAlign w:val="superscript"/>
        </w:rPr>
        <w:t>flox</w:t>
      </w:r>
      <w:proofErr w:type="spellEnd"/>
      <w:r>
        <w:rPr>
          <w:i/>
          <w:sz w:val="20"/>
          <w:szCs w:val="20"/>
        </w:rPr>
        <w:t xml:space="preserve"> etc</w:t>
      </w:r>
      <w:r w:rsidRPr="006C3F1D">
        <w:rPr>
          <w:sz w:val="20"/>
          <w:szCs w:val="20"/>
        </w:rPr>
        <w:t>.)</w:t>
      </w:r>
    </w:p>
    <w:p w:rsidR="0093242E" w:rsidRDefault="0093242E" w:rsidP="0093242E">
      <w:pPr>
        <w:rPr>
          <w:rFonts w:ascii="Times New Roman" w:hAnsi="Times New Roman" w:cs="Times New Roman"/>
        </w:rPr>
      </w:pPr>
    </w:p>
    <w:p w:rsidR="0093242E" w:rsidRPr="00C23219" w:rsidRDefault="0093242E" w:rsidP="0093242E">
      <w:pPr>
        <w:rPr>
          <w:rFonts w:ascii="Times New Roman" w:hAnsi="Times New Roman" w:cs="Times New Roman"/>
          <w:b/>
          <w:u w:val="single"/>
        </w:rPr>
      </w:pPr>
      <w:r w:rsidRPr="00C23219">
        <w:rPr>
          <w:rFonts w:ascii="Times New Roman" w:hAnsi="Times New Roman" w:cs="Times New Roman"/>
          <w:b/>
          <w:u w:val="single"/>
        </w:rPr>
        <w:t>PCR primers</w:t>
      </w:r>
    </w:p>
    <w:p w:rsidR="0093242E" w:rsidRPr="008130A6" w:rsidRDefault="0093242E" w:rsidP="0093242E">
      <w:pPr>
        <w:rPr>
          <w:rFonts w:ascii="Times New Roman" w:hAnsi="Times New Roman" w:cs="Times New Roman"/>
        </w:rPr>
      </w:pPr>
      <w:r w:rsidRPr="008130A6">
        <w:rPr>
          <w:rFonts w:ascii="Times New Roman" w:hAnsi="Times New Roman" w:cs="Times New Roman"/>
        </w:rPr>
        <w:t>Sox9flox-F</w:t>
      </w:r>
      <w:r w:rsidRPr="008130A6">
        <w:rPr>
          <w:rFonts w:ascii="Times New Roman" w:hAnsi="Times New Roman" w:cs="Times New Roman"/>
        </w:rPr>
        <w:tab/>
        <w:t>AGACTCTGGGCAAGCTCTGG</w:t>
      </w:r>
    </w:p>
    <w:p w:rsidR="0093242E" w:rsidRDefault="0093242E" w:rsidP="0093242E">
      <w:pPr>
        <w:rPr>
          <w:rFonts w:ascii="Times New Roman" w:hAnsi="Times New Roman" w:cs="Times New Roman"/>
        </w:rPr>
      </w:pPr>
      <w:r w:rsidRPr="008130A6">
        <w:rPr>
          <w:rFonts w:ascii="Times New Roman" w:hAnsi="Times New Roman" w:cs="Times New Roman"/>
        </w:rPr>
        <w:t>Sox9flox-R</w:t>
      </w:r>
      <w:r w:rsidRPr="008130A6">
        <w:rPr>
          <w:rFonts w:ascii="Times New Roman" w:hAnsi="Times New Roman" w:cs="Times New Roman"/>
        </w:rPr>
        <w:tab/>
        <w:t>GTCATATTCACGCCCCCATT</w:t>
      </w:r>
    </w:p>
    <w:p w:rsidR="0093242E" w:rsidRPr="00A34EDD" w:rsidRDefault="0093242E" w:rsidP="0093242E">
      <w:pPr>
        <w:rPr>
          <w:rFonts w:ascii="Times New Roman" w:hAnsi="Times New Roman" w:cs="Times New Roman"/>
        </w:rPr>
      </w:pPr>
      <w:r w:rsidRPr="00AD612B">
        <w:rPr>
          <w:rFonts w:ascii="Times New Roman" w:hAnsi="Times New Roman" w:cs="Times New Roman"/>
          <w:b/>
          <w:u w:val="single"/>
        </w:rPr>
        <w:t>Product Sizes</w:t>
      </w:r>
      <w:r>
        <w:rPr>
          <w:rFonts w:ascii="Times New Roman" w:hAnsi="Times New Roman" w:cs="Times New Roman"/>
        </w:rPr>
        <w:t xml:space="preserve">      </w:t>
      </w:r>
      <w:proofErr w:type="spellStart"/>
      <w:r>
        <w:rPr>
          <w:rFonts w:ascii="Times New Roman" w:hAnsi="Times New Roman" w:cs="Times New Roman"/>
        </w:rPr>
        <w:t>wt</w:t>
      </w:r>
      <w:proofErr w:type="spellEnd"/>
      <w:r>
        <w:rPr>
          <w:rFonts w:ascii="Times New Roman" w:hAnsi="Times New Roman" w:cs="Times New Roman"/>
        </w:rPr>
        <w:t xml:space="preserve">: </w:t>
      </w:r>
      <w:r w:rsidRPr="00A34EDD">
        <w:rPr>
          <w:rFonts w:ascii="Times New Roman" w:hAnsi="Times New Roman" w:cs="Times New Roman"/>
        </w:rPr>
        <w:t xml:space="preserve">250bp </w:t>
      </w:r>
    </w:p>
    <w:p w:rsidR="0093242E" w:rsidRDefault="0093242E" w:rsidP="00932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Mutant: </w:t>
      </w:r>
      <w:r w:rsidRPr="00A34EDD">
        <w:rPr>
          <w:rFonts w:ascii="Times New Roman" w:hAnsi="Times New Roman" w:cs="Times New Roman"/>
        </w:rPr>
        <w:t xml:space="preserve">300bp </w:t>
      </w:r>
    </w:p>
    <w:p w:rsidR="003672A0" w:rsidRDefault="003672A0" w:rsidP="0093242E">
      <w:pPr>
        <w:rPr>
          <w:rFonts w:ascii="Times New Roman" w:hAnsi="Times New Roman" w:cs="Times New Roman"/>
        </w:rPr>
      </w:pPr>
      <w:r w:rsidRPr="003672A0">
        <w:rPr>
          <w:rFonts w:ascii="Times New Roman" w:hAnsi="Times New Roman" w:cs="Times New Roman"/>
          <w:highlight w:val="yellow"/>
        </w:rPr>
        <w:t xml:space="preserve">Note: in the </w:t>
      </w:r>
      <w:proofErr w:type="spellStart"/>
      <w:r w:rsidR="004C0385">
        <w:rPr>
          <w:rFonts w:ascii="Times New Roman" w:hAnsi="Times New Roman" w:cs="Times New Roman"/>
          <w:highlight w:val="yellow"/>
        </w:rPr>
        <w:t>Cre</w:t>
      </w:r>
      <w:proofErr w:type="spellEnd"/>
      <w:r w:rsidR="004C0385">
        <w:rPr>
          <w:rFonts w:ascii="Times New Roman" w:hAnsi="Times New Roman" w:cs="Times New Roman"/>
          <w:highlight w:val="yellow"/>
        </w:rPr>
        <w:t>-</w:t>
      </w:r>
      <w:r w:rsidRPr="003672A0">
        <w:rPr>
          <w:rFonts w:ascii="Times New Roman" w:hAnsi="Times New Roman" w:cs="Times New Roman"/>
          <w:highlight w:val="yellow"/>
        </w:rPr>
        <w:t>floxed animals, the entire exon2 and exon3 are excised.</w:t>
      </w:r>
      <w:r>
        <w:rPr>
          <w:rFonts w:ascii="Times New Roman" w:hAnsi="Times New Roman" w:cs="Times New Roman"/>
        </w:rPr>
        <w:t xml:space="preserve"> </w:t>
      </w:r>
    </w:p>
    <w:p w:rsidR="0093242E" w:rsidRDefault="0093242E" w:rsidP="0093242E">
      <w:pPr>
        <w:rPr>
          <w:rFonts w:ascii="Times New Roman" w:hAnsi="Times New Roman" w:cs="Times New Roman"/>
        </w:rPr>
      </w:pPr>
      <w:r w:rsidRPr="00915744">
        <w:rPr>
          <w:rFonts w:ascii="Times New Roman" w:hAnsi="Times New Roman" w:cs="Times New Roman"/>
          <w:b/>
          <w:highlight w:val="yellow"/>
          <w:u w:val="single"/>
        </w:rPr>
        <w:t>DNA prep:</w:t>
      </w:r>
      <w:r w:rsidRPr="00915744">
        <w:rPr>
          <w:rFonts w:ascii="Times New Roman" w:hAnsi="Times New Roman" w:cs="Times New Roman"/>
          <w:highlight w:val="yellow"/>
        </w:rPr>
        <w:t xml:space="preserve"> Use the proteinase K protocol for </w:t>
      </w:r>
      <w:r>
        <w:rPr>
          <w:rFonts w:ascii="Times New Roman" w:hAnsi="Times New Roman" w:cs="Times New Roman"/>
          <w:highlight w:val="yellow"/>
        </w:rPr>
        <w:t xml:space="preserve">genomic </w:t>
      </w:r>
      <w:r w:rsidRPr="00915744">
        <w:rPr>
          <w:rFonts w:ascii="Times New Roman" w:hAnsi="Times New Roman" w:cs="Times New Roman"/>
          <w:highlight w:val="yellow"/>
        </w:rPr>
        <w:t>DNA preparation! The Alkaline buffer protocol does not work for this specific gene.</w:t>
      </w:r>
      <w:r>
        <w:rPr>
          <w:rFonts w:ascii="Times New Roman" w:hAnsi="Times New Roman" w:cs="Times New Roman"/>
        </w:rPr>
        <w:t xml:space="preserve"> </w:t>
      </w:r>
    </w:p>
    <w:p w:rsidR="0093242E" w:rsidRPr="00A74522" w:rsidRDefault="0093242E" w:rsidP="0093242E">
      <w:pPr>
        <w:rPr>
          <w:rFonts w:ascii="Times New Roman" w:hAnsi="Times New Roman" w:cs="Times New Roman"/>
          <w:color w:val="2E74B5" w:themeColor="accent1" w:themeShade="BF"/>
          <w:u w:val="single"/>
        </w:rPr>
      </w:pPr>
      <w:r w:rsidRPr="00A372EA">
        <w:rPr>
          <w:rFonts w:ascii="Times New Roman" w:hAnsi="Times New Roman" w:cs="Times New Roman"/>
          <w:color w:val="2E74B5" w:themeColor="accent1" w:themeShade="BF"/>
          <w:u w:val="single"/>
        </w:rPr>
        <w:t xml:space="preserve">Note: Use 2% agarose gel to separate the mutant and </w:t>
      </w:r>
      <w:proofErr w:type="spellStart"/>
      <w:r w:rsidRPr="00A372EA">
        <w:rPr>
          <w:rFonts w:ascii="Times New Roman" w:hAnsi="Times New Roman" w:cs="Times New Roman"/>
          <w:color w:val="2E74B5" w:themeColor="accent1" w:themeShade="BF"/>
          <w:u w:val="single"/>
        </w:rPr>
        <w:t>wt</w:t>
      </w:r>
      <w:proofErr w:type="spellEnd"/>
      <w:r w:rsidRPr="00A372EA">
        <w:rPr>
          <w:rFonts w:ascii="Times New Roman" w:hAnsi="Times New Roman" w:cs="Times New Roman"/>
          <w:color w:val="2E74B5" w:themeColor="accent1" w:themeShade="BF"/>
          <w:u w:val="single"/>
        </w:rPr>
        <w:t xml:space="preserve"> band. </w:t>
      </w:r>
      <w:r>
        <w:rPr>
          <w:rFonts w:ascii="Times New Roman" w:hAnsi="Times New Roman" w:cs="Times New Roman"/>
          <w:color w:val="2E74B5" w:themeColor="accent1" w:themeShade="BF"/>
          <w:u w:val="single"/>
        </w:rPr>
        <w:t>Run a longer gel.</w:t>
      </w:r>
    </w:p>
    <w:p w:rsidR="0093242E" w:rsidRDefault="0093242E" w:rsidP="0093242E">
      <w:pPr>
        <w:rPr>
          <w:rFonts w:ascii="Times New Roman" w:hAnsi="Times New Roman" w:cs="Times New Roman"/>
          <w:b/>
          <w:u w:val="single"/>
        </w:rPr>
      </w:pPr>
      <w:r w:rsidRPr="00C23219">
        <w:rPr>
          <w:rFonts w:ascii="Times New Roman" w:hAnsi="Times New Roman" w:cs="Times New Roman"/>
          <w:b/>
          <w:u w:val="single"/>
        </w:rPr>
        <w:t>PCR Reaction Mix</w:t>
      </w:r>
    </w:p>
    <w:p w:rsidR="0093242E" w:rsidRDefault="0093242E" w:rsidP="00932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 </w:t>
      </w:r>
      <w:r w:rsidRPr="000957C1">
        <w:rPr>
          <w:rFonts w:ascii="Times New Roman" w:hAnsi="Times New Roman" w:cs="Times New Roman"/>
        </w:rPr>
        <w:t>µl</w:t>
      </w:r>
      <w:r>
        <w:rPr>
          <w:rFonts w:ascii="Times New Roman" w:hAnsi="Times New Roman" w:cs="Times New Roman"/>
        </w:rPr>
        <w:t xml:space="preserve"> Green Master Mix (</w:t>
      </w:r>
      <w:proofErr w:type="spellStart"/>
      <w:r w:rsidRPr="00434852">
        <w:rPr>
          <w:rFonts w:ascii="Times New Roman" w:hAnsi="Times New Roman" w:cs="Times New Roman"/>
        </w:rPr>
        <w:t>Promega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434852">
        <w:rPr>
          <w:rFonts w:ascii="Times New Roman" w:hAnsi="Times New Roman" w:cs="Times New Roman"/>
        </w:rPr>
        <w:t>M7122)</w:t>
      </w:r>
    </w:p>
    <w:p w:rsidR="0093242E" w:rsidRDefault="0093242E" w:rsidP="00932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7 </w:t>
      </w:r>
      <w:r w:rsidRPr="000957C1">
        <w:rPr>
          <w:rFonts w:ascii="Times New Roman" w:hAnsi="Times New Roman" w:cs="Times New Roman"/>
        </w:rPr>
        <w:t>µl</w:t>
      </w:r>
      <w:r>
        <w:rPr>
          <w:rFonts w:ascii="Times New Roman" w:hAnsi="Times New Roman" w:cs="Times New Roman"/>
        </w:rPr>
        <w:t xml:space="preserve"> di-H2O</w:t>
      </w:r>
    </w:p>
    <w:p w:rsidR="0093242E" w:rsidRDefault="0093242E" w:rsidP="00932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1</w:t>
      </w:r>
      <w:r w:rsidRPr="000957C1">
        <w:rPr>
          <w:rFonts w:ascii="Times New Roman" w:hAnsi="Times New Roman" w:cs="Times New Roman"/>
        </w:rPr>
        <w:t xml:space="preserve"> µl</w:t>
      </w:r>
      <w:r>
        <w:rPr>
          <w:rFonts w:ascii="Times New Roman" w:hAnsi="Times New Roman" w:cs="Times New Roman"/>
        </w:rPr>
        <w:t xml:space="preserve"> Forward/Reverse primer mix *</w:t>
      </w:r>
    </w:p>
    <w:p w:rsidR="0093242E" w:rsidRDefault="0093242E" w:rsidP="0093242E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 </w:t>
      </w:r>
      <w:r w:rsidRPr="000957C1">
        <w:rPr>
          <w:rFonts w:ascii="Times New Roman" w:hAnsi="Times New Roman" w:cs="Times New Roman"/>
        </w:rPr>
        <w:t>µl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gDNA</w:t>
      </w:r>
      <w:proofErr w:type="spellEnd"/>
    </w:p>
    <w:p w:rsidR="0093242E" w:rsidRDefault="0093242E" w:rsidP="00932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 </w:t>
      </w:r>
      <w:r w:rsidRPr="000957C1">
        <w:rPr>
          <w:rFonts w:ascii="Times New Roman" w:hAnsi="Times New Roman" w:cs="Times New Roman"/>
        </w:rPr>
        <w:t>µl</w:t>
      </w:r>
    </w:p>
    <w:p w:rsidR="0093242E" w:rsidRDefault="0093242E" w:rsidP="009324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*to make primer mix, add 10 </w:t>
      </w:r>
      <w:r w:rsidRPr="000957C1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 xml:space="preserve">l of forward primer (100 </w:t>
      </w:r>
      <w:r w:rsidRPr="000957C1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 xml:space="preserve">M stock) and 10 </w:t>
      </w:r>
      <w:r w:rsidRPr="000957C1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 xml:space="preserve">l of reversed primer (100 </w:t>
      </w:r>
      <w:r w:rsidRPr="000957C1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 xml:space="preserve">M stock) to 80 </w:t>
      </w:r>
      <w:r w:rsidRPr="000957C1">
        <w:rPr>
          <w:rFonts w:ascii="Times New Roman" w:hAnsi="Times New Roman" w:cs="Times New Roman"/>
        </w:rPr>
        <w:t>µ</w:t>
      </w:r>
      <w:r>
        <w:rPr>
          <w:rFonts w:ascii="Times New Roman" w:hAnsi="Times New Roman" w:cs="Times New Roman"/>
        </w:rPr>
        <w:t xml:space="preserve">l of di-H2O. </w:t>
      </w:r>
    </w:p>
    <w:p w:rsidR="0093242E" w:rsidRPr="000957C1" w:rsidRDefault="0093242E" w:rsidP="0093242E">
      <w:pPr>
        <w:rPr>
          <w:rFonts w:ascii="Times New Roman" w:hAnsi="Times New Roman" w:cs="Times New Roman"/>
        </w:rPr>
      </w:pPr>
    </w:p>
    <w:p w:rsidR="0093242E" w:rsidRPr="006C3F1D" w:rsidRDefault="0093242E" w:rsidP="0093242E">
      <w:pPr>
        <w:rPr>
          <w:rFonts w:ascii="Times New Roman" w:hAnsi="Times New Roman" w:cs="Times New Roman"/>
          <w:b/>
          <w:u w:val="single"/>
        </w:rPr>
      </w:pPr>
      <w:r w:rsidRPr="008C618D">
        <w:rPr>
          <w:rFonts w:ascii="Times New Roman" w:hAnsi="Times New Roman" w:cs="Times New Roman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EAD8413" wp14:editId="31B09150">
                <wp:simplePos x="0" y="0"/>
                <wp:positionH relativeFrom="margin">
                  <wp:posOffset>3139440</wp:posOffset>
                </wp:positionH>
                <wp:positionV relativeFrom="paragraph">
                  <wp:posOffset>10795</wp:posOffset>
                </wp:positionV>
                <wp:extent cx="2679700" cy="1854200"/>
                <wp:effectExtent l="0" t="0" r="25400" b="12700"/>
                <wp:wrapTight wrapText="bothSides">
                  <wp:wrapPolygon edited="0">
                    <wp:start x="0" y="0"/>
                    <wp:lineTo x="0" y="21526"/>
                    <wp:lineTo x="21651" y="21526"/>
                    <wp:lineTo x="21651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2E" w:rsidRDefault="0093242E" w:rsidP="0093242E">
                            <w:r w:rsidRPr="00A74522">
                              <w:rPr>
                                <w:noProof/>
                              </w:rPr>
                              <w:drawing>
                                <wp:inline distT="0" distB="0" distL="0" distR="0" wp14:anchorId="42D13F54" wp14:editId="707742DE">
                                  <wp:extent cx="2487930" cy="1711713"/>
                                  <wp:effectExtent l="0" t="0" r="7620" b="0"/>
                                  <wp:docPr id="16" name="Picture 16" descr="C:\Users\zl6232\Desktop\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zl6232\Desktop\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930" cy="171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D841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47.2pt;margin-top:.85pt;width:211pt;height:14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">
                <v:textbox>
                  <w:txbxContent>
                    <w:p w:rsidR="0093242E" w:rsidRDefault="0093242E" w:rsidP="0093242E">
                      <w:r w:rsidRPr="00A74522">
                        <w:rPr>
                          <w:noProof/>
                        </w:rPr>
                        <w:drawing>
                          <wp:inline distT="0" distB="0" distL="0" distR="0" wp14:anchorId="42D13F54" wp14:editId="707742DE">
                            <wp:extent cx="2487930" cy="1711713"/>
                            <wp:effectExtent l="0" t="0" r="7620" b="0"/>
                            <wp:docPr id="16" name="Picture 16" descr="C:\Users\zl6232\Desktop\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zl6232\Desktop\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930" cy="171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C3F1D">
        <w:rPr>
          <w:rFonts w:ascii="Times New Roman" w:hAnsi="Times New Roman" w:cs="Times New Roman"/>
          <w:b/>
          <w:u w:val="single"/>
        </w:rPr>
        <w:t>PCR Program</w:t>
      </w:r>
      <w:r>
        <w:rPr>
          <w:rFonts w:ascii="Times New Roman" w:hAnsi="Times New Roman" w:cs="Times New Roman"/>
          <w:b/>
          <w:u w:val="single"/>
        </w:rPr>
        <w:t xml:space="preserve"> (55C)                                                                                     </w:t>
      </w:r>
    </w:p>
    <w:p w:rsidR="0093242E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C3F1D">
        <w:rPr>
          <w:rFonts w:ascii="Times New Roman" w:hAnsi="Times New Roman" w:cs="Times New Roman"/>
        </w:rPr>
        <w:t xml:space="preserve">94 °C </w:t>
      </w:r>
      <w:r>
        <w:rPr>
          <w:rFonts w:ascii="Times New Roman" w:hAnsi="Times New Roman" w:cs="Times New Roman"/>
        </w:rPr>
        <w:t xml:space="preserve">  3</w:t>
      </w:r>
      <w:r w:rsidRPr="006C3F1D">
        <w:rPr>
          <w:rFonts w:ascii="Times New Roman" w:hAnsi="Times New Roman" w:cs="Times New Roman"/>
        </w:rPr>
        <w:t>min</w:t>
      </w:r>
    </w:p>
    <w:p w:rsidR="0093242E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94 </w:t>
      </w:r>
      <w:r w:rsidRPr="006C3F1D">
        <w:rPr>
          <w:rFonts w:ascii="Times New Roman" w:hAnsi="Times New Roman" w:cs="Times New Roman"/>
        </w:rPr>
        <w:t>°C</w:t>
      </w:r>
      <w:r>
        <w:rPr>
          <w:rFonts w:ascii="Times New Roman" w:hAnsi="Times New Roman" w:cs="Times New Roman"/>
        </w:rPr>
        <w:t xml:space="preserve">   30sec</w:t>
      </w:r>
    </w:p>
    <w:p w:rsidR="0093242E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55 </w:t>
      </w:r>
      <w:r w:rsidRPr="006C3F1D">
        <w:rPr>
          <w:rFonts w:ascii="Times New Roman" w:hAnsi="Times New Roman" w:cs="Times New Roman"/>
        </w:rPr>
        <w:t>°C</w:t>
      </w:r>
      <w:r>
        <w:rPr>
          <w:rFonts w:ascii="Times New Roman" w:hAnsi="Times New Roman" w:cs="Times New Roman"/>
        </w:rPr>
        <w:t xml:space="preserve">   30sec</w:t>
      </w:r>
    </w:p>
    <w:p w:rsidR="0093242E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72 </w:t>
      </w:r>
      <w:r w:rsidRPr="006C3F1D">
        <w:rPr>
          <w:rFonts w:ascii="Times New Roman" w:hAnsi="Times New Roman" w:cs="Times New Roman"/>
        </w:rPr>
        <w:t>°C</w:t>
      </w:r>
      <w:r>
        <w:rPr>
          <w:rFonts w:ascii="Times New Roman" w:hAnsi="Times New Roman" w:cs="Times New Roman"/>
        </w:rPr>
        <w:t xml:space="preserve">   1min</w:t>
      </w:r>
    </w:p>
    <w:p w:rsidR="0093242E" w:rsidRPr="008C0FC6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C0FC6">
        <w:rPr>
          <w:rFonts w:ascii="Times New Roman" w:hAnsi="Times New Roman" w:cs="Times New Roman"/>
        </w:rPr>
        <w:t xml:space="preserve">Go to </w:t>
      </w:r>
      <w:r>
        <w:rPr>
          <w:rFonts w:ascii="Times New Roman" w:hAnsi="Times New Roman" w:cs="Times New Roman"/>
        </w:rPr>
        <w:t>2, repeat 34x</w:t>
      </w:r>
    </w:p>
    <w:p w:rsidR="0093242E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72 </w:t>
      </w:r>
      <w:r w:rsidRPr="006C3F1D">
        <w:rPr>
          <w:rFonts w:ascii="Times New Roman" w:hAnsi="Times New Roman" w:cs="Times New Roman"/>
        </w:rPr>
        <w:t>°C</w:t>
      </w:r>
      <w:r>
        <w:rPr>
          <w:rFonts w:ascii="Times New Roman" w:hAnsi="Times New Roman" w:cs="Times New Roman"/>
        </w:rPr>
        <w:t xml:space="preserve">   5min</w:t>
      </w:r>
    </w:p>
    <w:p w:rsidR="0093242E" w:rsidRDefault="0093242E" w:rsidP="009324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Keep at 12 </w:t>
      </w:r>
      <w:r w:rsidRPr="006C3F1D">
        <w:rPr>
          <w:rFonts w:ascii="Times New Roman" w:hAnsi="Times New Roman" w:cs="Times New Roman"/>
        </w:rPr>
        <w:t>°C</w:t>
      </w:r>
    </w:p>
    <w:p w:rsidR="0093242E" w:rsidRDefault="0093242E" w:rsidP="0093242E">
      <w:pPr>
        <w:rPr>
          <w:rFonts w:ascii="Times New Roman" w:hAnsi="Times New Roman" w:cs="Times New Roman"/>
        </w:rPr>
      </w:pPr>
    </w:p>
    <w:p w:rsidR="0093242E" w:rsidRPr="00915744" w:rsidRDefault="0093242E" w:rsidP="0093242E">
      <w:pPr>
        <w:rPr>
          <w:rFonts w:ascii="Times New Roman" w:hAnsi="Times New Roman" w:cs="Times New Roman"/>
        </w:rPr>
      </w:pPr>
      <w:r w:rsidRPr="00915744">
        <w:rPr>
          <w:rFonts w:ascii="Times New Roman" w:hAnsi="Times New Roman" w:cs="Times New Roman"/>
        </w:rPr>
        <w:t>The “Genotyping” program also works.</w:t>
      </w:r>
    </w:p>
    <w:p w:rsidR="0093242E" w:rsidRDefault="0093242E" w:rsidP="0093242E">
      <w:pPr>
        <w:rPr>
          <w:rFonts w:ascii="Times New Roman" w:hAnsi="Times New Roman" w:cs="Times New Roman"/>
        </w:rPr>
      </w:pPr>
    </w:p>
    <w:p w:rsidR="005736A7" w:rsidRDefault="005736A7">
      <w:bookmarkStart w:id="0" w:name="_GoBack"/>
      <w:bookmarkEnd w:id="0"/>
    </w:p>
    <w:sectPr w:rsidR="005736A7" w:rsidSect="0093242E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E46" w:rsidRDefault="00F74E46">
      <w:pPr>
        <w:spacing w:after="0" w:line="240" w:lineRule="auto"/>
      </w:pPr>
      <w:r>
        <w:separator/>
      </w:r>
    </w:p>
  </w:endnote>
  <w:endnote w:type="continuationSeparator" w:id="0">
    <w:p w:rsidR="00F74E46" w:rsidRDefault="00F74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90733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1DAD" w:rsidRDefault="009324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3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1DAD" w:rsidRDefault="00F74E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E46" w:rsidRDefault="00F74E46">
      <w:pPr>
        <w:spacing w:after="0" w:line="240" w:lineRule="auto"/>
      </w:pPr>
      <w:r>
        <w:separator/>
      </w:r>
    </w:p>
  </w:footnote>
  <w:footnote w:type="continuationSeparator" w:id="0">
    <w:p w:rsidR="00F74E46" w:rsidRDefault="00F74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84360D"/>
    <w:multiLevelType w:val="hybridMultilevel"/>
    <w:tmpl w:val="877E7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A4D"/>
    <w:rsid w:val="00097A4D"/>
    <w:rsid w:val="003672A0"/>
    <w:rsid w:val="004C0385"/>
    <w:rsid w:val="005736A7"/>
    <w:rsid w:val="0093242E"/>
    <w:rsid w:val="00F7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9B18F"/>
  <w15:chartTrackingRefBased/>
  <w15:docId w15:val="{7577EEC3-9FFE-4352-9BDD-39CEB2E6E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4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42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324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Zhaoyang</dc:creator>
  <cp:keywords/>
  <dc:description/>
  <cp:lastModifiedBy>Liu, Zhaoyang</cp:lastModifiedBy>
  <cp:revision>4</cp:revision>
  <dcterms:created xsi:type="dcterms:W3CDTF">2022-03-19T17:01:00Z</dcterms:created>
  <dcterms:modified xsi:type="dcterms:W3CDTF">2022-04-01T19:36:00Z</dcterms:modified>
</cp:coreProperties>
</file>